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84CD0" w14:textId="77777777" w:rsidR="00897452" w:rsidRDefault="00897452" w:rsidP="0089745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97452">
        <w:rPr>
          <w:rFonts w:ascii="Arial" w:hAnsi="Arial" w:cs="Arial"/>
          <w:b/>
          <w:bCs/>
        </w:rPr>
        <w:t>IMPLEMENTATION OF ARTICLE 6(2) ON CUMULATIVE RULES OF ORIGIN</w:t>
      </w:r>
      <w:r>
        <w:rPr>
          <w:rFonts w:ascii="Arial" w:hAnsi="Arial" w:cs="Arial"/>
          <w:b/>
          <w:bCs/>
        </w:rPr>
        <w:t xml:space="preserve"> </w:t>
      </w:r>
    </w:p>
    <w:p w14:paraId="74E25299" w14:textId="4BE7A78C" w:rsidR="00897452" w:rsidRDefault="00897452" w:rsidP="0089745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97452">
        <w:rPr>
          <w:rFonts w:ascii="Arial" w:hAnsi="Arial" w:cs="Arial"/>
          <w:b/>
          <w:bCs/>
        </w:rPr>
        <w:t>UNDER THE 2</w:t>
      </w:r>
      <w:r w:rsidRPr="00897452">
        <w:rPr>
          <w:rFonts w:ascii="Arial" w:hAnsi="Arial" w:cs="Arial"/>
          <w:b/>
          <w:bCs/>
          <w:vertAlign w:val="superscript"/>
        </w:rPr>
        <w:t>ND</w:t>
      </w:r>
      <w:r w:rsidRPr="00897452">
        <w:rPr>
          <w:rFonts w:ascii="Arial" w:hAnsi="Arial" w:cs="Arial"/>
          <w:b/>
          <w:bCs/>
        </w:rPr>
        <w:t xml:space="preserve"> PROTOCOL OF THE AANZFTA AGREEMENT</w:t>
      </w:r>
    </w:p>
    <w:p w14:paraId="336E42C3" w14:textId="77777777" w:rsidR="009B4C96" w:rsidRDefault="009B4C96" w:rsidP="008974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BF49D14" w14:textId="77777777" w:rsidR="009B4C96" w:rsidRDefault="009B4C96" w:rsidP="0089745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07BD62A" w14:textId="0FB7BE78" w:rsidR="000901D5" w:rsidRDefault="002E3438" w:rsidP="001B7657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hAnsi="Arial" w:cs="Arial"/>
        </w:rPr>
      </w:pPr>
      <w:bookmarkStart w:id="0" w:name="_Hlk194060139"/>
      <w:r w:rsidRPr="00DA3CEF">
        <w:rPr>
          <w:rFonts w:ascii="Arial" w:hAnsi="Arial" w:cs="Arial"/>
        </w:rPr>
        <w:t xml:space="preserve">AANZFTA Rules of Origin </w:t>
      </w:r>
      <w:r w:rsidR="009B4C96" w:rsidRPr="00DA3CEF">
        <w:rPr>
          <w:rFonts w:ascii="Arial" w:hAnsi="Arial" w:cs="Arial"/>
        </w:rPr>
        <w:t xml:space="preserve">Article 6 paragraph 2 </w:t>
      </w:r>
      <w:r w:rsidR="000F6645" w:rsidRPr="00DA3CEF">
        <w:rPr>
          <w:rFonts w:ascii="Arial" w:hAnsi="Arial" w:cs="Arial"/>
        </w:rPr>
        <w:t xml:space="preserve">allows </w:t>
      </w:r>
      <w:r w:rsidR="009B4C96" w:rsidRPr="00DA3CEF">
        <w:rPr>
          <w:rFonts w:ascii="Arial" w:hAnsi="Arial" w:cs="Arial"/>
        </w:rPr>
        <w:t>Participating Parties to</w:t>
      </w:r>
      <w:r w:rsidR="00DA3CEF">
        <w:rPr>
          <w:rFonts w:ascii="Arial" w:hAnsi="Arial" w:cs="Arial"/>
        </w:rPr>
        <w:t>:</w:t>
      </w:r>
      <w:r w:rsidR="009B4C96" w:rsidRPr="00DA3CEF">
        <w:rPr>
          <w:rFonts w:ascii="Arial" w:hAnsi="Arial" w:cs="Arial"/>
        </w:rPr>
        <w:t xml:space="preserve"> </w:t>
      </w:r>
    </w:p>
    <w:p w14:paraId="1274FC9D" w14:textId="77777777" w:rsidR="00DA3CEF" w:rsidRPr="00DA3CEF" w:rsidRDefault="00DA3CEF" w:rsidP="00555A56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14:paraId="511AAA9C" w14:textId="1181D7E5" w:rsidR="009B4C96" w:rsidRPr="007C3B52" w:rsidRDefault="002E3438" w:rsidP="001B7657">
      <w:pPr>
        <w:pStyle w:val="ListParagraph"/>
        <w:spacing w:after="0" w:line="240" w:lineRule="auto"/>
        <w:jc w:val="both"/>
        <w:rPr>
          <w:b/>
          <w:bCs/>
          <w:i/>
          <w:iCs/>
        </w:rPr>
      </w:pPr>
      <w:r w:rsidRPr="007C3B52">
        <w:rPr>
          <w:i/>
          <w:iCs/>
        </w:rPr>
        <w:t>“</w:t>
      </w:r>
      <w:r w:rsidR="00DA3CEF" w:rsidRPr="00CB7DE5">
        <w:rPr>
          <w:rFonts w:ascii="Arial" w:hAnsi="Arial" w:cs="Arial"/>
          <w:i/>
          <w:iCs/>
        </w:rPr>
        <w:t>extend the application of cumulation referred to in paragraph 1 to all production undertaken on, and value-added to, non-originating materials in any Participating Party, which are used in another Participating Party as materials in the production of another good or material. Such</w:t>
      </w:r>
      <w:r w:rsidR="00DA3CEF" w:rsidRPr="00CB7DE5">
        <w:rPr>
          <w:rFonts w:ascii="Arial" w:hAnsi="Arial" w:cs="Arial"/>
          <w:b/>
          <w:i/>
          <w:iCs/>
        </w:rPr>
        <w:t xml:space="preserve"> </w:t>
      </w:r>
      <w:r w:rsidR="00DA3CEF" w:rsidRPr="00CB7DE5">
        <w:rPr>
          <w:rFonts w:ascii="Arial" w:hAnsi="Arial" w:cs="Arial"/>
          <w:i/>
          <w:iCs/>
        </w:rPr>
        <w:t>production undertaken on, or value added to,</w:t>
      </w:r>
      <w:r w:rsidR="00DA3CEF" w:rsidRPr="00CB7DE5">
        <w:rPr>
          <w:rFonts w:ascii="Arial" w:hAnsi="Arial" w:cs="Arial"/>
          <w:b/>
          <w:bCs/>
          <w:i/>
          <w:iCs/>
        </w:rPr>
        <w:t xml:space="preserve"> </w:t>
      </w:r>
      <w:r w:rsidR="00DA3CEF" w:rsidRPr="00CB7DE5">
        <w:rPr>
          <w:rFonts w:ascii="Arial" w:hAnsi="Arial" w:cs="Arial"/>
          <w:i/>
          <w:iCs/>
        </w:rPr>
        <w:t>a non-originating material in the territory of one or more of the Participating Parties shall contribute towards the originating content of a good or material for the purpose of determining the origin of a good or material finished in the territory of a Participating Party, regardless of whether that production or value added was sufficient to confer originating status to the material itself</w:t>
      </w:r>
      <w:r w:rsidRPr="007C3B52">
        <w:rPr>
          <w:i/>
          <w:iCs/>
        </w:rPr>
        <w:t>”</w:t>
      </w:r>
      <w:r w:rsidR="009B4C96" w:rsidRPr="007C3B52">
        <w:rPr>
          <w:rFonts w:ascii="Arial" w:hAnsi="Arial" w:cs="Arial"/>
          <w:i/>
          <w:iCs/>
        </w:rPr>
        <w:t>.</w:t>
      </w:r>
      <w:r w:rsidR="009B4C96" w:rsidRPr="007C3B52">
        <w:rPr>
          <w:i/>
          <w:iCs/>
        </w:rPr>
        <w:t xml:space="preserve"> </w:t>
      </w:r>
      <w:r w:rsidR="009B4C96" w:rsidRPr="007C3B52">
        <w:rPr>
          <w:b/>
          <w:bCs/>
          <w:i/>
          <w:iCs/>
        </w:rPr>
        <w:t xml:space="preserve"> </w:t>
      </w:r>
    </w:p>
    <w:p w14:paraId="79984BEC" w14:textId="77777777" w:rsidR="009B4C96" w:rsidRDefault="009B4C96" w:rsidP="00555A56">
      <w:pPr>
        <w:spacing w:after="0" w:line="240" w:lineRule="auto"/>
        <w:jc w:val="both"/>
        <w:rPr>
          <w:rFonts w:ascii="Arial" w:hAnsi="Arial" w:cs="Arial"/>
        </w:rPr>
      </w:pPr>
    </w:p>
    <w:p w14:paraId="3011A57E" w14:textId="46798587" w:rsidR="000901D5" w:rsidRPr="00DA3CEF" w:rsidRDefault="009B4C96" w:rsidP="001B7657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DA3CEF">
        <w:rPr>
          <w:rFonts w:ascii="Arial" w:hAnsi="Arial" w:cs="Arial"/>
        </w:rPr>
        <w:t xml:space="preserve">Paragraph 2 does not apply to non-Participating Party, i.e. Parties </w:t>
      </w:r>
      <w:r w:rsidR="002E3438" w:rsidRPr="00DA3CEF">
        <w:rPr>
          <w:rFonts w:ascii="Arial" w:hAnsi="Arial" w:cs="Arial"/>
        </w:rPr>
        <w:t xml:space="preserve">that have </w:t>
      </w:r>
      <w:r w:rsidRPr="00DA3CEF">
        <w:rPr>
          <w:rFonts w:ascii="Arial" w:hAnsi="Arial" w:cs="Arial"/>
        </w:rPr>
        <w:t xml:space="preserve">notified other Parties </w:t>
      </w:r>
      <w:r w:rsidR="000901D5" w:rsidRPr="00DA3CEF">
        <w:rPr>
          <w:rFonts w:ascii="Arial" w:hAnsi="Arial" w:cs="Arial"/>
        </w:rPr>
        <w:t xml:space="preserve">in writing </w:t>
      </w:r>
      <w:r w:rsidRPr="00DA3CEF">
        <w:rPr>
          <w:rFonts w:ascii="Arial" w:hAnsi="Arial" w:cs="Arial"/>
        </w:rPr>
        <w:t xml:space="preserve">though </w:t>
      </w:r>
      <w:r w:rsidR="000901D5" w:rsidRPr="00DA3CEF">
        <w:rPr>
          <w:rFonts w:ascii="Arial" w:hAnsi="Arial" w:cs="Arial"/>
        </w:rPr>
        <w:t>the FTA Joint Committee (</w:t>
      </w:r>
      <w:r w:rsidRPr="00DA3CEF">
        <w:rPr>
          <w:rFonts w:ascii="Arial" w:hAnsi="Arial" w:cs="Arial"/>
        </w:rPr>
        <w:t>FJC</w:t>
      </w:r>
      <w:r w:rsidR="000901D5" w:rsidRPr="00DA3CEF">
        <w:rPr>
          <w:rFonts w:ascii="Arial" w:hAnsi="Arial" w:cs="Arial"/>
        </w:rPr>
        <w:t>)</w:t>
      </w:r>
      <w:r w:rsidRPr="00DA3CEF">
        <w:rPr>
          <w:rFonts w:ascii="Arial" w:hAnsi="Arial" w:cs="Arial"/>
        </w:rPr>
        <w:t xml:space="preserve"> of </w:t>
      </w:r>
      <w:r w:rsidR="002E3438" w:rsidRPr="00DA3CEF">
        <w:rPr>
          <w:rFonts w:ascii="Arial" w:hAnsi="Arial" w:cs="Arial"/>
        </w:rPr>
        <w:t xml:space="preserve">their </w:t>
      </w:r>
      <w:r w:rsidRPr="00DA3CEF">
        <w:rPr>
          <w:rFonts w:ascii="Arial" w:hAnsi="Arial" w:cs="Arial"/>
        </w:rPr>
        <w:t xml:space="preserve">intention not to implement Paragraph 2.  </w:t>
      </w:r>
    </w:p>
    <w:p w14:paraId="133C34BB" w14:textId="4EC2B158" w:rsidR="000901D5" w:rsidRDefault="009B4C96" w:rsidP="00555A5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4372127" w14:textId="635AD16A" w:rsidR="000901D5" w:rsidRDefault="000901D5" w:rsidP="001B7657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DA3CEF">
        <w:rPr>
          <w:rFonts w:ascii="Arial" w:hAnsi="Arial" w:cs="Arial"/>
        </w:rPr>
        <w:t xml:space="preserve">Paragraph 6 states: </w:t>
      </w:r>
    </w:p>
    <w:p w14:paraId="4E60064E" w14:textId="77777777" w:rsidR="00DA3CEF" w:rsidRPr="00DA3CEF" w:rsidRDefault="00DA3CEF" w:rsidP="00555A56">
      <w:pPr>
        <w:spacing w:after="0" w:line="240" w:lineRule="auto"/>
        <w:jc w:val="both"/>
      </w:pPr>
    </w:p>
    <w:p w14:paraId="74D431DD" w14:textId="0D19073B" w:rsidR="000901D5" w:rsidRPr="007C3B52" w:rsidRDefault="000901D5" w:rsidP="001B7657">
      <w:pPr>
        <w:pStyle w:val="ListParagraph"/>
        <w:spacing w:after="0" w:line="240" w:lineRule="auto"/>
        <w:jc w:val="both"/>
        <w:rPr>
          <w:i/>
          <w:iCs/>
        </w:rPr>
      </w:pPr>
      <w:r w:rsidRPr="007C3B52">
        <w:rPr>
          <w:i/>
          <w:iCs/>
        </w:rPr>
        <w:t>“</w:t>
      </w:r>
      <w:r w:rsidRPr="007C3B52">
        <w:rPr>
          <w:rFonts w:ascii="Arial" w:hAnsi="Arial" w:cs="Arial"/>
          <w:i/>
          <w:iCs/>
        </w:rPr>
        <w:t>A Party that has made a notification under Paragraph 5 may at any time notify the other Parties in writing through the FTA Joint Committee of its withdrawal of the notification. 180 days after the date of a Party’s notification of withdrawal, Paragraph 2 shall apply with respect to that Party</w:t>
      </w:r>
      <w:r w:rsidRPr="007C3B52">
        <w:rPr>
          <w:i/>
          <w:iCs/>
        </w:rPr>
        <w:t>”.</w:t>
      </w:r>
    </w:p>
    <w:p w14:paraId="70A8CFCD" w14:textId="77777777" w:rsidR="009B4C96" w:rsidRDefault="009B4C96" w:rsidP="009B4C96">
      <w:pPr>
        <w:spacing w:after="0" w:line="240" w:lineRule="auto"/>
        <w:jc w:val="both"/>
        <w:rPr>
          <w:rFonts w:ascii="Arial" w:hAnsi="Arial" w:cs="Arial"/>
        </w:rPr>
      </w:pPr>
    </w:p>
    <w:p w14:paraId="7B7177B7" w14:textId="3D312458" w:rsidR="009B4C96" w:rsidRPr="00DA3CEF" w:rsidRDefault="009B4C96" w:rsidP="001B7657">
      <w:pPr>
        <w:pStyle w:val="ListParagraph"/>
        <w:numPr>
          <w:ilvl w:val="0"/>
          <w:numId w:val="3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DA3CEF">
        <w:rPr>
          <w:rFonts w:ascii="Arial" w:hAnsi="Arial" w:cs="Arial"/>
        </w:rPr>
        <w:t xml:space="preserve">As at </w:t>
      </w:r>
      <w:r w:rsidR="007C3B52">
        <w:rPr>
          <w:rFonts w:ascii="Arial" w:hAnsi="Arial" w:cs="Arial"/>
        </w:rPr>
        <w:t>24</w:t>
      </w:r>
      <w:r w:rsidRPr="00DA3CEF">
        <w:rPr>
          <w:rFonts w:ascii="Arial" w:hAnsi="Arial" w:cs="Arial"/>
        </w:rPr>
        <w:t xml:space="preserve"> June 2026:</w:t>
      </w:r>
    </w:p>
    <w:p w14:paraId="708509AE" w14:textId="77777777" w:rsidR="009B4C96" w:rsidRPr="009B4C96" w:rsidRDefault="009B4C96" w:rsidP="009B4C96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8280" w:type="dxa"/>
        <w:tblInd w:w="805" w:type="dxa"/>
        <w:tblLook w:val="04A0" w:firstRow="1" w:lastRow="0" w:firstColumn="1" w:lastColumn="0" w:noHBand="0" w:noVBand="1"/>
      </w:tblPr>
      <w:tblGrid>
        <w:gridCol w:w="3960"/>
        <w:gridCol w:w="4320"/>
      </w:tblGrid>
      <w:tr w:rsidR="009B4C96" w14:paraId="3D984640" w14:textId="77777777" w:rsidTr="001B7657">
        <w:tc>
          <w:tcPr>
            <w:tcW w:w="3960" w:type="dxa"/>
            <w:tcMar>
              <w:top w:w="85" w:type="dxa"/>
              <w:bottom w:w="85" w:type="dxa"/>
            </w:tcMar>
          </w:tcPr>
          <w:bookmarkEnd w:id="0"/>
          <w:p w14:paraId="1251EFD3" w14:textId="625A701E" w:rsidR="009B4C96" w:rsidRDefault="009B4C96" w:rsidP="006D78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Participating Par</w:t>
            </w:r>
            <w:r w:rsidR="0070249E">
              <w:rPr>
                <w:rFonts w:ascii="Arial" w:hAnsi="Arial" w:cs="Arial"/>
                <w:b/>
                <w:bCs/>
              </w:rPr>
              <w:t>ties to Article 6.2</w:t>
            </w:r>
          </w:p>
        </w:tc>
        <w:tc>
          <w:tcPr>
            <w:tcW w:w="4320" w:type="dxa"/>
            <w:tcMar>
              <w:top w:w="85" w:type="dxa"/>
              <w:bottom w:w="85" w:type="dxa"/>
            </w:tcMar>
          </w:tcPr>
          <w:p w14:paraId="6C6A1AEF" w14:textId="3B0E4C38" w:rsidR="009B4C96" w:rsidRDefault="0070249E" w:rsidP="006D78D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Non-Participating Parties to Article 6.2</w:t>
            </w:r>
          </w:p>
        </w:tc>
      </w:tr>
      <w:tr w:rsidR="009B4C96" w14:paraId="2BD19745" w14:textId="77777777" w:rsidTr="001B7657">
        <w:trPr>
          <w:trHeight w:val="2152"/>
        </w:trPr>
        <w:tc>
          <w:tcPr>
            <w:tcW w:w="3960" w:type="dxa"/>
            <w:tcMar>
              <w:top w:w="85" w:type="dxa"/>
              <w:bottom w:w="85" w:type="dxa"/>
            </w:tcMar>
          </w:tcPr>
          <w:p w14:paraId="15CBCFCE" w14:textId="77777777" w:rsidR="009B4C96" w:rsidRPr="00BC5DFE" w:rsidRDefault="009B4C96" w:rsidP="009B4C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5DFE">
              <w:rPr>
                <w:rFonts w:ascii="Arial" w:hAnsi="Arial" w:cs="Arial"/>
              </w:rPr>
              <w:t>Australia</w:t>
            </w:r>
          </w:p>
          <w:p w14:paraId="46EFE169" w14:textId="77777777" w:rsidR="009B4C96" w:rsidRPr="00BC5DFE" w:rsidRDefault="009B4C96" w:rsidP="009B4C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5DFE">
              <w:rPr>
                <w:rFonts w:ascii="Arial" w:hAnsi="Arial" w:cs="Arial"/>
              </w:rPr>
              <w:t xml:space="preserve">New Zealand </w:t>
            </w:r>
          </w:p>
          <w:p w14:paraId="7BA74F3C" w14:textId="77777777" w:rsidR="009B4C96" w:rsidRPr="00BC5DFE" w:rsidRDefault="009B4C96" w:rsidP="006D78DC">
            <w:pPr>
              <w:pStyle w:val="ListParagraph"/>
              <w:rPr>
                <w:rFonts w:ascii="Arial" w:hAnsi="Arial" w:cs="Arial"/>
              </w:rPr>
            </w:pPr>
          </w:p>
          <w:p w14:paraId="5C97A5AF" w14:textId="77777777" w:rsidR="009B4C96" w:rsidRPr="00BC5DFE" w:rsidRDefault="009B4C96" w:rsidP="006D78DC">
            <w:pPr>
              <w:rPr>
                <w:rFonts w:ascii="Arial" w:hAnsi="Arial" w:cs="Arial"/>
              </w:rPr>
            </w:pPr>
            <w:r w:rsidRPr="00BC5DFE">
              <w:rPr>
                <w:rFonts w:ascii="Arial" w:hAnsi="Arial" w:cs="Arial"/>
              </w:rPr>
              <w:t>ASEAN Member States</w:t>
            </w:r>
            <w:r>
              <w:rPr>
                <w:rFonts w:ascii="Arial" w:hAnsi="Arial" w:cs="Arial"/>
              </w:rPr>
              <w:t>:</w:t>
            </w:r>
          </w:p>
          <w:p w14:paraId="40BC1233" w14:textId="77777777" w:rsidR="009B4C96" w:rsidRDefault="009B4C96" w:rsidP="009B4C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5DFE">
              <w:rPr>
                <w:rFonts w:ascii="Arial" w:hAnsi="Arial" w:cs="Arial"/>
              </w:rPr>
              <w:t>Brunei Darussalam</w:t>
            </w:r>
          </w:p>
          <w:p w14:paraId="186861FC" w14:textId="77777777" w:rsidR="009B4C96" w:rsidRPr="00BC5DFE" w:rsidRDefault="009B4C96" w:rsidP="009B4C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5DFE">
              <w:rPr>
                <w:rFonts w:ascii="Arial" w:hAnsi="Arial" w:cs="Arial"/>
              </w:rPr>
              <w:t xml:space="preserve">Lao PDR </w:t>
            </w:r>
          </w:p>
          <w:p w14:paraId="7783C6FA" w14:textId="77777777" w:rsidR="009B4C96" w:rsidRDefault="009B4C96" w:rsidP="009B4C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C5DFE">
              <w:rPr>
                <w:rFonts w:ascii="Arial" w:hAnsi="Arial" w:cs="Arial"/>
              </w:rPr>
              <w:t xml:space="preserve">Malaysia </w:t>
            </w:r>
          </w:p>
          <w:p w14:paraId="15755B23" w14:textId="77777777" w:rsidR="009B4C96" w:rsidRDefault="009B4C96" w:rsidP="009B4C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Myanmar</w:t>
            </w:r>
          </w:p>
          <w:p w14:paraId="7BC492E2" w14:textId="77777777" w:rsidR="009B4C96" w:rsidRPr="00CD73D7" w:rsidRDefault="009B4C96" w:rsidP="009B4C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BC5DFE">
              <w:rPr>
                <w:rFonts w:ascii="Arial" w:hAnsi="Arial" w:cs="Arial"/>
              </w:rPr>
              <w:t>Singapore</w:t>
            </w:r>
          </w:p>
          <w:p w14:paraId="3F43F3D8" w14:textId="77777777" w:rsidR="009B4C96" w:rsidRPr="00CD73D7" w:rsidRDefault="009B4C96" w:rsidP="009B4C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CD73D7">
              <w:rPr>
                <w:rFonts w:ascii="Arial" w:hAnsi="Arial" w:cs="Arial"/>
              </w:rPr>
              <w:t>Viet Nam</w:t>
            </w:r>
          </w:p>
        </w:tc>
        <w:tc>
          <w:tcPr>
            <w:tcW w:w="4320" w:type="dxa"/>
            <w:tcMar>
              <w:top w:w="85" w:type="dxa"/>
              <w:bottom w:w="85" w:type="dxa"/>
            </w:tcMar>
          </w:tcPr>
          <w:p w14:paraId="2CEE762B" w14:textId="77777777" w:rsidR="009B4C96" w:rsidRPr="00BC5DFE" w:rsidRDefault="009B4C96" w:rsidP="006D78DC">
            <w:pPr>
              <w:rPr>
                <w:rFonts w:ascii="Arial" w:hAnsi="Arial" w:cs="Arial"/>
              </w:rPr>
            </w:pPr>
          </w:p>
          <w:p w14:paraId="53381B26" w14:textId="77777777" w:rsidR="009B4C96" w:rsidRPr="00BC5DFE" w:rsidRDefault="009B4C96" w:rsidP="006D78DC">
            <w:pPr>
              <w:rPr>
                <w:rFonts w:ascii="Arial" w:hAnsi="Arial" w:cs="Arial"/>
              </w:rPr>
            </w:pPr>
          </w:p>
          <w:p w14:paraId="2A765E3E" w14:textId="77777777" w:rsidR="009B4C96" w:rsidRPr="00BC5DFE" w:rsidRDefault="009B4C96" w:rsidP="006D78DC">
            <w:pPr>
              <w:rPr>
                <w:rFonts w:ascii="Arial" w:hAnsi="Arial" w:cs="Arial"/>
              </w:rPr>
            </w:pPr>
          </w:p>
          <w:p w14:paraId="1A0A3769" w14:textId="77777777" w:rsidR="009B4C96" w:rsidRPr="00BC5DFE" w:rsidRDefault="009B4C96" w:rsidP="006D78DC">
            <w:pPr>
              <w:rPr>
                <w:rFonts w:ascii="Arial" w:hAnsi="Arial" w:cs="Arial"/>
              </w:rPr>
            </w:pPr>
            <w:r w:rsidRPr="00BC5DFE">
              <w:rPr>
                <w:rFonts w:ascii="Arial" w:hAnsi="Arial" w:cs="Arial"/>
              </w:rPr>
              <w:t>ASEAN Member States</w:t>
            </w:r>
            <w:r>
              <w:rPr>
                <w:rFonts w:ascii="Arial" w:hAnsi="Arial" w:cs="Arial"/>
              </w:rPr>
              <w:t>:</w:t>
            </w:r>
          </w:p>
          <w:p w14:paraId="38553A42" w14:textId="3E45AF50" w:rsidR="0070249E" w:rsidRPr="0070249E" w:rsidRDefault="0070249E" w:rsidP="009B4C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70249E">
              <w:rPr>
                <w:rFonts w:ascii="Arial" w:hAnsi="Arial" w:cs="Arial"/>
              </w:rPr>
              <w:t>Cambodia</w:t>
            </w:r>
          </w:p>
          <w:p w14:paraId="14FC642E" w14:textId="2E8ED384" w:rsidR="009B4C96" w:rsidRPr="00BC5DFE" w:rsidRDefault="009B4C96" w:rsidP="009B4C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BC5DFE">
              <w:rPr>
                <w:rFonts w:ascii="Arial" w:hAnsi="Arial" w:cs="Arial"/>
              </w:rPr>
              <w:t xml:space="preserve">Indonesia </w:t>
            </w:r>
          </w:p>
          <w:p w14:paraId="319BF28F" w14:textId="77777777" w:rsidR="009B4C96" w:rsidRPr="0070249E" w:rsidRDefault="009B4C96" w:rsidP="009B4C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BC5DFE">
              <w:rPr>
                <w:rFonts w:ascii="Arial" w:hAnsi="Arial" w:cs="Arial"/>
              </w:rPr>
              <w:t xml:space="preserve">Philippines </w:t>
            </w:r>
          </w:p>
          <w:p w14:paraId="0C5563E9" w14:textId="2DEBB418" w:rsidR="0070249E" w:rsidRPr="00BC5DFE" w:rsidRDefault="0070249E" w:rsidP="009B4C9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Thailand</w:t>
            </w:r>
          </w:p>
          <w:p w14:paraId="46B5141E" w14:textId="77777777" w:rsidR="009B4C96" w:rsidRPr="00B34037" w:rsidRDefault="009B4C96" w:rsidP="006D78DC">
            <w:pPr>
              <w:rPr>
                <w:b/>
                <w:bCs/>
              </w:rPr>
            </w:pPr>
          </w:p>
        </w:tc>
      </w:tr>
    </w:tbl>
    <w:p w14:paraId="14971ECC" w14:textId="77777777" w:rsidR="009B4C96" w:rsidRPr="009B4C96" w:rsidRDefault="009B4C96" w:rsidP="009B4C96">
      <w:pPr>
        <w:spacing w:after="0" w:line="240" w:lineRule="auto"/>
        <w:jc w:val="both"/>
        <w:rPr>
          <w:rFonts w:ascii="Arial" w:hAnsi="Arial" w:cs="Arial"/>
        </w:rPr>
      </w:pPr>
    </w:p>
    <w:sectPr w:rsidR="009B4C96" w:rsidRPr="009B4C96" w:rsidSect="008974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D58E3" w14:textId="77777777" w:rsidR="006E3267" w:rsidRDefault="006E3267" w:rsidP="00E63047">
      <w:pPr>
        <w:spacing w:after="0" w:line="240" w:lineRule="auto"/>
      </w:pPr>
      <w:r>
        <w:separator/>
      </w:r>
    </w:p>
  </w:endnote>
  <w:endnote w:type="continuationSeparator" w:id="0">
    <w:p w14:paraId="7F0933AA" w14:textId="77777777" w:rsidR="006E3267" w:rsidRDefault="006E3267" w:rsidP="00E6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06C6" w14:textId="7337F68F" w:rsidR="00DA3CEF" w:rsidRDefault="00DA3C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FACF99" wp14:editId="7E87D6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61858792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38395" w14:textId="4DCBAEB7" w:rsidR="00DA3CEF" w:rsidRPr="00DA3CEF" w:rsidRDefault="00DA3CEF" w:rsidP="00DA3C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A3CE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ACF9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PdT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0rPh2n30J9pKUQTnx7J1cttV4LH54FEsE0LYk2&#10;PNGhDfQVh7PFWQP482/+mE+4U5SzngRTcUuK5sx8t8RH1NZo4Ghsk1Hc5p8jPHbf3QPJsKAX4WQy&#10;yYvBjKZG6F5JzsvYiELCSmpX8e1o3oeTcuk5SLVcpiSSkRNhbTdOxtIRrojly/Aq0J0BD8TUI4xq&#10;EuU73E+58aZ3y30g9BMpEdoTkGfESYKJq/NziRp/+5+yro968Qs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LoM91M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3CB38395" w14:textId="4DCBAEB7" w:rsidR="00DA3CEF" w:rsidRPr="00DA3CEF" w:rsidRDefault="00DA3CEF" w:rsidP="00DA3C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A3CE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78178" w14:textId="07D44A84" w:rsidR="00DA3CEF" w:rsidRDefault="00DA3C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63B6871" wp14:editId="7B630798">
              <wp:simplePos x="9144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90380145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2EC6E" w14:textId="7AC4ECA2" w:rsidR="00DA3CEF" w:rsidRPr="00DA3CEF" w:rsidRDefault="00DA3CEF" w:rsidP="00DA3C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A3CE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B687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textbox style="mso-fit-shape-to-text:t" inset="0,0,0,15pt">
                <w:txbxContent>
                  <w:p w14:paraId="14D2EC6E" w14:textId="7AC4ECA2" w:rsidR="00DA3CEF" w:rsidRPr="00DA3CEF" w:rsidRDefault="00DA3CEF" w:rsidP="00DA3C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A3CE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7BC0" w14:textId="4C0FD161" w:rsidR="00DA3CEF" w:rsidRDefault="00DA3C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5E04D4F" wp14:editId="7FE7C79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110383029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92D47C" w14:textId="33EE9A60" w:rsidR="00DA3CEF" w:rsidRPr="00DA3CEF" w:rsidRDefault="00DA3CEF" w:rsidP="00DA3C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A3CE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04D4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" filled="f" stroked="f">
              <v:textbox style="mso-fit-shape-to-text:t" inset="0,0,0,15pt">
                <w:txbxContent>
                  <w:p w14:paraId="7892D47C" w14:textId="33EE9A60" w:rsidR="00DA3CEF" w:rsidRPr="00DA3CEF" w:rsidRDefault="00DA3CEF" w:rsidP="00DA3C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A3CE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171ED" w14:textId="77777777" w:rsidR="006E3267" w:rsidRDefault="006E3267" w:rsidP="00E63047">
      <w:pPr>
        <w:spacing w:after="0" w:line="240" w:lineRule="auto"/>
      </w:pPr>
      <w:r>
        <w:separator/>
      </w:r>
    </w:p>
  </w:footnote>
  <w:footnote w:type="continuationSeparator" w:id="0">
    <w:p w14:paraId="4D7DC96C" w14:textId="77777777" w:rsidR="006E3267" w:rsidRDefault="006E3267" w:rsidP="00E63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BF6F" w14:textId="4A0B7827" w:rsidR="00DA3CEF" w:rsidRDefault="00DA3C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0D47FC" wp14:editId="3C972B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35650641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AC829" w14:textId="073DD172" w:rsidR="00DA3CEF" w:rsidRPr="00DA3CEF" w:rsidRDefault="00DA3CEF" w:rsidP="00DA3C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A3CE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0D47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textbox style="mso-fit-shape-to-text:t" inset="0,15pt,0,0">
                <w:txbxContent>
                  <w:p w14:paraId="7FDAC829" w14:textId="073DD172" w:rsidR="00DA3CEF" w:rsidRPr="00DA3CEF" w:rsidRDefault="00DA3CEF" w:rsidP="00DA3C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A3CE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3F05" w14:textId="58335697" w:rsidR="00E63047" w:rsidRPr="00E63047" w:rsidRDefault="00DA3CEF" w:rsidP="007C3B52">
    <w:pPr>
      <w:pStyle w:val="Header"/>
      <w:jc w:val="right"/>
      <w:rPr>
        <w:i/>
        <w:iCs/>
      </w:rPr>
    </w:pPr>
    <w:r>
      <w:rPr>
        <w:i/>
        <w:iCs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5ADB75" wp14:editId="31984802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86821531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7C421" w14:textId="2F2BD798" w:rsidR="00DA3CEF" w:rsidRPr="00DA3CEF" w:rsidRDefault="00DA3CEF" w:rsidP="00DA3C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A3CE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DB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9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" filled="f" stroked="f">
              <v:textbox style="mso-fit-shape-to-text:t" inset="0,15pt,0,0">
                <w:txbxContent>
                  <w:p w14:paraId="0FF7C421" w14:textId="2F2BD798" w:rsidR="00DA3CEF" w:rsidRPr="00DA3CEF" w:rsidRDefault="00DA3CEF" w:rsidP="00DA3C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A3CE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55A56">
      <w:rPr>
        <w:i/>
        <w:iCs/>
      </w:rPr>
      <w:t>Final (as of 2</w:t>
    </w:r>
    <w:r w:rsidR="003648D9">
      <w:rPr>
        <w:i/>
        <w:iCs/>
      </w:rPr>
      <w:t>5</w:t>
    </w:r>
    <w:r w:rsidR="00555A56">
      <w:rPr>
        <w:i/>
        <w:iCs/>
      </w:rPr>
      <w:t xml:space="preserve"> June 2026)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9116" w14:textId="7E6FE0A9" w:rsidR="00DA3CEF" w:rsidRDefault="00DA3C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0ABA0B" wp14:editId="0010D1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46504660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A0EB" w14:textId="0148278C" w:rsidR="00DA3CEF" w:rsidRPr="00DA3CEF" w:rsidRDefault="00DA3CEF" w:rsidP="00DA3C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A3CE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ABA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BKSAlqDQIAABwEAAAO&#10;AAAAAAAAAAAAAAAAAC4CAABkcnMvZTJvRG9jLnhtbFBLAQItABQABgAIAAAAIQBhokho2AAAAAMB&#10;AAAPAAAAAAAAAAAAAAAAAGcEAABkcnMvZG93bnJldi54bWxQSwUGAAAAAAQABADzAAAAbAUAAAAA&#10;" filled="f" stroked="f">
              <v:textbox style="mso-fit-shape-to-text:t" inset="0,15pt,0,0">
                <w:txbxContent>
                  <w:p w14:paraId="28B6A0EB" w14:textId="0148278C" w:rsidR="00DA3CEF" w:rsidRPr="00DA3CEF" w:rsidRDefault="00DA3CEF" w:rsidP="00DA3C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DA3CE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0484"/>
    <w:multiLevelType w:val="hybridMultilevel"/>
    <w:tmpl w:val="F94EDF92"/>
    <w:lvl w:ilvl="0" w:tplc="0F20BD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41CAA"/>
    <w:multiLevelType w:val="hybridMultilevel"/>
    <w:tmpl w:val="D6A89F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140EB6"/>
    <w:multiLevelType w:val="hybridMultilevel"/>
    <w:tmpl w:val="10E46CDE"/>
    <w:lvl w:ilvl="0" w:tplc="0F20BD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361480"/>
    <w:multiLevelType w:val="hybridMultilevel"/>
    <w:tmpl w:val="F83EEE3C"/>
    <w:lvl w:ilvl="0" w:tplc="0F20BD5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21380">
    <w:abstractNumId w:val="1"/>
  </w:num>
  <w:num w:numId="2" w16cid:durableId="1173568542">
    <w:abstractNumId w:val="3"/>
  </w:num>
  <w:num w:numId="3" w16cid:durableId="517813481">
    <w:abstractNumId w:val="0"/>
  </w:num>
  <w:num w:numId="4" w16cid:durableId="136540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52"/>
    <w:rsid w:val="000901D5"/>
    <w:rsid w:val="000F6645"/>
    <w:rsid w:val="001B7657"/>
    <w:rsid w:val="002E3438"/>
    <w:rsid w:val="003648D9"/>
    <w:rsid w:val="003B0873"/>
    <w:rsid w:val="00403091"/>
    <w:rsid w:val="00537332"/>
    <w:rsid w:val="00555A56"/>
    <w:rsid w:val="005D326F"/>
    <w:rsid w:val="006E3267"/>
    <w:rsid w:val="0070249E"/>
    <w:rsid w:val="007B3155"/>
    <w:rsid w:val="007C3B52"/>
    <w:rsid w:val="00897452"/>
    <w:rsid w:val="009B4C96"/>
    <w:rsid w:val="00A704CC"/>
    <w:rsid w:val="00AA142C"/>
    <w:rsid w:val="00C5295C"/>
    <w:rsid w:val="00D56D03"/>
    <w:rsid w:val="00D8081C"/>
    <w:rsid w:val="00DA3CEF"/>
    <w:rsid w:val="00DF4788"/>
    <w:rsid w:val="00E16446"/>
    <w:rsid w:val="00E30CE7"/>
    <w:rsid w:val="00E62503"/>
    <w:rsid w:val="00E63047"/>
    <w:rsid w:val="00FC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FAF4"/>
  <w15:chartTrackingRefBased/>
  <w15:docId w15:val="{5E86C60B-FC24-4723-97B6-7ED9498F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4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4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4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B4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047"/>
  </w:style>
  <w:style w:type="paragraph" w:styleId="Footer">
    <w:name w:val="footer"/>
    <w:basedOn w:val="Normal"/>
    <w:link w:val="FooterChar"/>
    <w:uiPriority w:val="99"/>
    <w:unhideWhenUsed/>
    <w:rsid w:val="00E63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047"/>
  </w:style>
  <w:style w:type="paragraph" w:styleId="Revision">
    <w:name w:val="Revision"/>
    <w:hidden/>
    <w:uiPriority w:val="99"/>
    <w:semiHidden/>
    <w:rsid w:val="000F664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B31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31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1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1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15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901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1453</Characters>
  <Application>Microsoft Office Word</Application>
  <DocSecurity>0</DocSecurity>
  <Lines>51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 EERD</dc:creator>
  <cp:keywords/>
  <dc:description/>
  <cp:lastModifiedBy>ASEC EERD</cp:lastModifiedBy>
  <cp:revision>6</cp:revision>
  <dcterms:created xsi:type="dcterms:W3CDTF">2026-06-09T07:21:00Z</dcterms:created>
  <dcterms:modified xsi:type="dcterms:W3CDTF">2026-07-06T08:55:00Z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1bb80c50,50daa52f,33bfea13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41cb1d16,24dee710,35deea6c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</Properties>
</file>